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198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ascii="微软雅黑" w:hAnsi="微软雅黑" w:eastAsia="微软雅黑" w:cs="微软雅黑"/>
          <w:i w:val="0"/>
          <w:iCs w:val="0"/>
          <w:caps w:val="0"/>
          <w:color w:val="333333"/>
          <w:spacing w:val="0"/>
          <w:sz w:val="42"/>
          <w:szCs w:val="42"/>
          <w:shd w:val="clear" w:fill="FFFFFF"/>
        </w:rPr>
        <w:t>百色市百东实验初级中学图书馆书吧</w:t>
      </w:r>
      <w:r>
        <w:rPr>
          <w:rFonts w:hint="eastAsia" w:ascii="微软雅黑" w:hAnsi="微软雅黑" w:eastAsia="微软雅黑" w:cs="微软雅黑"/>
          <w:i w:val="0"/>
          <w:iCs w:val="0"/>
          <w:caps w:val="0"/>
          <w:color w:val="333333"/>
          <w:spacing w:val="0"/>
          <w:sz w:val="42"/>
          <w:szCs w:val="42"/>
          <w:shd w:val="clear" w:fill="FFFFFF"/>
          <w:lang w:val="en-US" w:eastAsia="zh-CN"/>
        </w:rPr>
        <w:t>管理、运营</w:t>
      </w:r>
      <w:r>
        <w:rPr>
          <w:rFonts w:ascii="微软雅黑" w:hAnsi="微软雅黑" w:eastAsia="微软雅黑" w:cs="微软雅黑"/>
          <w:i w:val="0"/>
          <w:iCs w:val="0"/>
          <w:caps w:val="0"/>
          <w:color w:val="333333"/>
          <w:spacing w:val="0"/>
          <w:sz w:val="42"/>
          <w:szCs w:val="42"/>
          <w:shd w:val="clear" w:fill="FFFFFF"/>
        </w:rPr>
        <w:t>项目</w:t>
      </w:r>
      <w:r>
        <w:rPr>
          <w:rFonts w:hint="eastAsia" w:ascii="微软雅黑" w:hAnsi="微软雅黑" w:eastAsia="微软雅黑" w:cs="微软雅黑"/>
          <w:i w:val="0"/>
          <w:iCs w:val="0"/>
          <w:caps w:val="0"/>
          <w:color w:val="333333"/>
          <w:spacing w:val="0"/>
          <w:sz w:val="42"/>
          <w:szCs w:val="42"/>
          <w:shd w:val="clear" w:fill="FFFFFF"/>
          <w:lang w:val="en-US" w:eastAsia="zh-CN"/>
        </w:rPr>
        <w:t>服务商</w:t>
      </w:r>
      <w:r>
        <w:rPr>
          <w:rFonts w:ascii="微软雅黑" w:hAnsi="微软雅黑" w:eastAsia="微软雅黑" w:cs="微软雅黑"/>
          <w:i w:val="0"/>
          <w:iCs w:val="0"/>
          <w:caps w:val="0"/>
          <w:color w:val="333333"/>
          <w:spacing w:val="0"/>
          <w:sz w:val="42"/>
          <w:szCs w:val="42"/>
          <w:shd w:val="clear" w:fill="FFFFFF"/>
        </w:rPr>
        <w:t>遴选公告</w:t>
      </w:r>
    </w:p>
    <w:p w14:paraId="6F271BC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为</w:t>
      </w:r>
      <w:r>
        <w:rPr>
          <w:rFonts w:hint="eastAsia" w:ascii="宋体" w:hAnsi="宋体" w:eastAsia="宋体" w:cs="宋体"/>
          <w:sz w:val="30"/>
          <w:szCs w:val="30"/>
          <w:lang w:val="en-US" w:eastAsia="zh-CN"/>
        </w:rPr>
        <w:t>丰富校园文化、提升书吧服务质量</w:t>
      </w:r>
      <w:r>
        <w:rPr>
          <w:rFonts w:hint="eastAsia" w:ascii="宋体" w:hAnsi="宋体" w:eastAsia="宋体" w:cs="宋体"/>
          <w:sz w:val="30"/>
          <w:szCs w:val="30"/>
        </w:rPr>
        <w:t>，现就</w:t>
      </w:r>
      <w:r>
        <w:rPr>
          <w:rFonts w:hint="eastAsia" w:ascii="宋体" w:hAnsi="宋体" w:eastAsia="宋体" w:cs="宋体"/>
          <w:sz w:val="30"/>
          <w:szCs w:val="30"/>
          <w:lang w:val="en-US" w:eastAsia="zh-CN"/>
        </w:rPr>
        <w:t>我校</w:t>
      </w:r>
      <w:r>
        <w:rPr>
          <w:rFonts w:hint="eastAsia" w:ascii="宋体" w:hAnsi="宋体" w:eastAsia="宋体" w:cs="宋体"/>
          <w:sz w:val="30"/>
          <w:szCs w:val="30"/>
        </w:rPr>
        <w:t>书吧</w:t>
      </w:r>
      <w:r>
        <w:rPr>
          <w:rFonts w:hint="eastAsia" w:ascii="宋体" w:hAnsi="宋体" w:eastAsia="宋体" w:cs="宋体"/>
          <w:sz w:val="30"/>
          <w:szCs w:val="30"/>
          <w:lang w:val="en-US" w:eastAsia="zh-CN"/>
        </w:rPr>
        <w:t>管理、经营</w:t>
      </w:r>
      <w:r>
        <w:rPr>
          <w:rFonts w:hint="eastAsia" w:ascii="宋体" w:hAnsi="宋体" w:eastAsia="宋体" w:cs="宋体"/>
          <w:sz w:val="30"/>
          <w:szCs w:val="30"/>
        </w:rPr>
        <w:t>项目进行公开遴选</w:t>
      </w:r>
      <w:r>
        <w:rPr>
          <w:rFonts w:hint="eastAsia" w:ascii="宋体" w:hAnsi="宋体" w:eastAsia="宋体" w:cs="宋体"/>
          <w:sz w:val="30"/>
          <w:szCs w:val="30"/>
          <w:lang w:val="en-US" w:eastAsia="zh-CN"/>
        </w:rPr>
        <w:t>服务商</w:t>
      </w:r>
      <w:r>
        <w:rPr>
          <w:rFonts w:hint="eastAsia" w:ascii="宋体" w:hAnsi="宋体" w:eastAsia="宋体" w:cs="宋体"/>
          <w:sz w:val="30"/>
          <w:szCs w:val="30"/>
        </w:rPr>
        <w:t>。</w:t>
      </w:r>
    </w:p>
    <w:p w14:paraId="0D7EFFE9">
      <w:pPr>
        <w:pStyle w:val="3"/>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一、项目基本概况</w:t>
      </w:r>
    </w:p>
    <w:p w14:paraId="6F75DD03">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（一）服务场所</w:t>
      </w:r>
    </w:p>
    <w:p w14:paraId="67F5EBB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本项目位于百色市百东新区百贤路1号百色市百东实验初级中学图书馆二楼书吧区域。</w:t>
      </w:r>
      <w:r>
        <w:rPr>
          <w:rFonts w:hint="eastAsia" w:ascii="宋体" w:hAnsi="宋体" w:eastAsia="宋体" w:cs="宋体"/>
          <w:sz w:val="24"/>
          <w:szCs w:val="24"/>
        </w:rPr>
        <w:t>学校占地333亩，总建筑面积18.2万平方米，学校现教职工人数265人，教学班74个，在校学生3500多人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书吧面积约为525平方米，现</w:t>
      </w:r>
      <w:r>
        <w:rPr>
          <w:rFonts w:hint="eastAsia" w:ascii="宋体" w:hAnsi="宋体" w:eastAsia="宋体" w:cs="宋体"/>
          <w:sz w:val="24"/>
          <w:szCs w:val="24"/>
        </w:rPr>
        <w:t>委托成交服务商代为管理</w:t>
      </w:r>
      <w:r>
        <w:rPr>
          <w:rFonts w:hint="eastAsia" w:ascii="宋体" w:hAnsi="宋体" w:eastAsia="宋体" w:cs="宋体"/>
          <w:sz w:val="24"/>
          <w:szCs w:val="24"/>
          <w:lang w:val="en-US" w:eastAsia="zh-CN"/>
        </w:rPr>
        <w:t>运营我校图书馆</w:t>
      </w:r>
      <w:r>
        <w:rPr>
          <w:rFonts w:hint="eastAsia" w:ascii="宋体" w:hAnsi="宋体" w:eastAsia="宋体" w:cs="宋体"/>
          <w:color w:val="000000"/>
          <w:sz w:val="24"/>
          <w:szCs w:val="24"/>
          <w:lang w:eastAsia="zh-CN"/>
        </w:rPr>
        <w:t>书吧</w:t>
      </w:r>
      <w:r>
        <w:rPr>
          <w:rFonts w:hint="eastAsia" w:ascii="宋体" w:hAnsi="宋体" w:eastAsia="宋体" w:cs="宋体"/>
          <w:sz w:val="24"/>
          <w:szCs w:val="24"/>
        </w:rPr>
        <w:t>。</w:t>
      </w:r>
    </w:p>
    <w:p w14:paraId="72C9866D">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经营、</w:t>
      </w:r>
      <w:r>
        <w:rPr>
          <w:rFonts w:hint="eastAsia" w:ascii="宋体" w:hAnsi="宋体" w:eastAsia="宋体" w:cs="宋体"/>
          <w:b/>
          <w:bCs/>
          <w:sz w:val="24"/>
          <w:szCs w:val="24"/>
        </w:rPr>
        <w:t>服务范围</w:t>
      </w:r>
      <w:bookmarkStart w:id="0" w:name="_GoBack"/>
      <w:bookmarkEnd w:id="0"/>
    </w:p>
    <w:p w14:paraId="7B1E567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val="en-US" w:eastAsia="zh-CN"/>
        </w:rPr>
        <w:t>在开展</w:t>
      </w:r>
      <w:r>
        <w:rPr>
          <w:rFonts w:hint="eastAsia" w:ascii="宋体" w:hAnsi="宋体" w:eastAsia="宋体" w:cs="宋体"/>
          <w:sz w:val="24"/>
          <w:szCs w:val="24"/>
        </w:rPr>
        <w:t>图书</w:t>
      </w:r>
      <w:r>
        <w:rPr>
          <w:rFonts w:hint="eastAsia" w:ascii="宋体" w:hAnsi="宋体" w:eastAsia="宋体" w:cs="宋体"/>
          <w:sz w:val="24"/>
          <w:szCs w:val="24"/>
          <w:lang w:val="en-US" w:eastAsia="zh-CN"/>
        </w:rPr>
        <w:t>借阅、图书销售等常规经营服务项目的同时，可开展校园文化活动策划组织、</w:t>
      </w:r>
      <w:r>
        <w:rPr>
          <w:rFonts w:hint="eastAsia" w:ascii="宋体" w:hAnsi="宋体" w:eastAsia="宋体" w:cs="宋体"/>
          <w:sz w:val="24"/>
          <w:szCs w:val="24"/>
        </w:rPr>
        <w:t>文创产品、</w:t>
      </w:r>
      <w:r>
        <w:rPr>
          <w:rFonts w:hint="eastAsia" w:ascii="宋体" w:hAnsi="宋体" w:eastAsia="宋体" w:cs="宋体"/>
          <w:sz w:val="24"/>
          <w:szCs w:val="24"/>
          <w:lang w:val="en-US" w:eastAsia="zh-CN"/>
        </w:rPr>
        <w:t>创意烘焙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无油烟、无明火）</w:t>
      </w:r>
      <w:r>
        <w:rPr>
          <w:rFonts w:hint="eastAsia" w:ascii="宋体" w:hAnsi="宋体" w:eastAsia="宋体" w:cs="宋体"/>
          <w:sz w:val="24"/>
          <w:szCs w:val="24"/>
        </w:rPr>
        <w:t>、饮品</w:t>
      </w:r>
      <w:r>
        <w:rPr>
          <w:rFonts w:hint="eastAsia" w:ascii="宋体" w:hAnsi="宋体" w:eastAsia="宋体" w:cs="宋体"/>
          <w:sz w:val="24"/>
          <w:szCs w:val="24"/>
          <w:lang w:val="en-US" w:eastAsia="zh-CN"/>
        </w:rPr>
        <w:t>经营服务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不允许经营奶茶及相关法律法规禁止在中学校园内开展经营的项目</w:t>
      </w:r>
      <w:r>
        <w:rPr>
          <w:rFonts w:hint="eastAsia" w:ascii="宋体" w:hAnsi="宋体" w:eastAsia="宋体" w:cs="宋体"/>
          <w:color w:val="000000"/>
          <w:sz w:val="24"/>
          <w:szCs w:val="24"/>
          <w:lang w:eastAsia="zh-CN"/>
        </w:rPr>
        <w:t>。</w:t>
      </w:r>
    </w:p>
    <w:p w14:paraId="67570CD8">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rPr>
        <w:t>（三）</w:t>
      </w:r>
      <w:r>
        <w:rPr>
          <w:rFonts w:hint="eastAsia" w:ascii="宋体" w:hAnsi="宋体" w:eastAsia="宋体" w:cs="宋体"/>
          <w:b/>
          <w:bCs/>
          <w:color w:val="000000"/>
          <w:sz w:val="24"/>
          <w:szCs w:val="24"/>
        </w:rPr>
        <w:t>经营服务</w:t>
      </w:r>
      <w:r>
        <w:rPr>
          <w:rFonts w:hint="eastAsia" w:ascii="宋体" w:hAnsi="宋体" w:eastAsia="宋体" w:cs="宋体"/>
          <w:b/>
          <w:bCs/>
          <w:color w:val="000000"/>
          <w:sz w:val="24"/>
          <w:szCs w:val="24"/>
          <w:lang w:val="en-US" w:eastAsia="zh-CN"/>
        </w:rPr>
        <w:t>期限</w:t>
      </w:r>
    </w:p>
    <w:p w14:paraId="54C0BE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5年，自合同签订之日计算。</w:t>
      </w:r>
    </w:p>
    <w:p w14:paraId="784FD5C1">
      <w:pPr>
        <w:pStyle w:val="3"/>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二、遴选声明</w:t>
      </w:r>
    </w:p>
    <w:p w14:paraId="44E6EE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Hans"/>
        </w:rPr>
        <w:t>1.采购人</w:t>
      </w:r>
      <w:r>
        <w:rPr>
          <w:rFonts w:hint="eastAsia" w:ascii="宋体" w:hAnsi="宋体" w:eastAsia="宋体" w:cs="宋体"/>
          <w:sz w:val="24"/>
          <w:szCs w:val="24"/>
        </w:rPr>
        <w:t>严格遵循“公平、公正、公开”的原则进行</w:t>
      </w:r>
      <w:r>
        <w:rPr>
          <w:rFonts w:hint="eastAsia" w:ascii="宋体" w:hAnsi="宋体" w:eastAsia="宋体" w:cs="宋体"/>
          <w:sz w:val="24"/>
          <w:szCs w:val="24"/>
          <w:lang w:eastAsia="zh-CN"/>
        </w:rPr>
        <w:t>书吧</w:t>
      </w:r>
      <w:r>
        <w:rPr>
          <w:rFonts w:hint="eastAsia" w:ascii="宋体" w:hAnsi="宋体" w:eastAsia="宋体" w:cs="宋体"/>
          <w:sz w:val="24"/>
          <w:szCs w:val="24"/>
        </w:rPr>
        <w:t>经营服务项目遴选活动。</w:t>
      </w:r>
    </w:p>
    <w:p w14:paraId="74EE39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Hans"/>
        </w:rPr>
        <w:t>.</w:t>
      </w:r>
      <w:r>
        <w:rPr>
          <w:rFonts w:hint="eastAsia" w:ascii="宋体" w:hAnsi="宋体" w:eastAsia="宋体" w:cs="宋体"/>
          <w:sz w:val="24"/>
          <w:szCs w:val="24"/>
        </w:rPr>
        <w:t>为了保证遴选活动的公平公正性，维护响应单位的合法权益，对任何串标、围标等违反国家相关法律行为的将取消遴选资格。</w:t>
      </w:r>
    </w:p>
    <w:p w14:paraId="62DD14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3.若涉及国家前置审批的经营项目，如图书销售、餐饮等，须在取得国家相应许可的前提下，相关资质在学校报备后方可开展经营。</w:t>
      </w:r>
    </w:p>
    <w:p w14:paraId="7C4EEF4C">
      <w:pPr>
        <w:pStyle w:val="3"/>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val="en-US" w:eastAsia="zh-CN"/>
        </w:rPr>
        <w:t>参选</w:t>
      </w:r>
      <w:r>
        <w:rPr>
          <w:rFonts w:hint="eastAsia" w:ascii="宋体" w:hAnsi="宋体" w:eastAsia="宋体" w:cs="宋体"/>
          <w:sz w:val="24"/>
          <w:szCs w:val="24"/>
        </w:rPr>
        <w:t>须知</w:t>
      </w:r>
    </w:p>
    <w:p w14:paraId="0A5050F4">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08" w:firstLineChars="200"/>
        <w:textAlignment w:val="auto"/>
        <w:rPr>
          <w:rFonts w:hint="eastAsia" w:ascii="宋体" w:hAnsi="宋体" w:eastAsia="宋体" w:cs="宋体"/>
          <w:i w:val="0"/>
          <w:iCs w:val="0"/>
          <w:caps w:val="0"/>
          <w:spacing w:val="7"/>
          <w:sz w:val="24"/>
          <w:szCs w:val="24"/>
          <w:shd w:val="clear" w:fill="FEFEFE"/>
          <w:lang w:val="en-US" w:eastAsia="zh-CN"/>
        </w:rPr>
      </w:pPr>
      <w:r>
        <w:rPr>
          <w:rFonts w:hint="eastAsia" w:ascii="宋体" w:hAnsi="宋体" w:eastAsia="宋体" w:cs="宋体"/>
          <w:i w:val="0"/>
          <w:iCs w:val="0"/>
          <w:caps w:val="0"/>
          <w:spacing w:val="7"/>
          <w:sz w:val="24"/>
          <w:szCs w:val="24"/>
          <w:shd w:val="clear" w:fill="FEFEFE"/>
          <w:lang w:val="en-US" w:eastAsia="zh-CN"/>
        </w:rPr>
        <w:t>现诚邀有意向的服务商于2024年2月8日上午10:00前前往百东实验初级中学致远楼209办公室集合。仅在规定时间内完成现场踏勘并根据实际情况递交经营方案的服务商方可获得竞标资格，逾期未到将视为自动放弃。</w:t>
      </w:r>
    </w:p>
    <w:p w14:paraId="53331912">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）遴选文件的递交时间：遴选文件（一</w:t>
      </w:r>
      <w:r>
        <w:rPr>
          <w:rFonts w:hint="eastAsia" w:ascii="宋体" w:hAnsi="宋体" w:eastAsia="宋体" w:cs="宋体"/>
          <w:sz w:val="24"/>
          <w:szCs w:val="24"/>
          <w:lang w:val="en-US" w:eastAsia="zh-CN"/>
        </w:rPr>
        <w:t>正三副</w:t>
      </w:r>
      <w:r>
        <w:rPr>
          <w:rFonts w:hint="eastAsia" w:ascii="宋体" w:hAnsi="宋体" w:eastAsia="宋体" w:cs="宋体"/>
          <w:sz w:val="24"/>
          <w:szCs w:val="24"/>
        </w:rPr>
        <w:t>）</w:t>
      </w:r>
      <w:r>
        <w:rPr>
          <w:rFonts w:hint="eastAsia" w:ascii="宋体" w:hAnsi="宋体" w:eastAsia="宋体" w:cs="宋体"/>
          <w:sz w:val="24"/>
          <w:szCs w:val="24"/>
          <w:highlight w:val="none"/>
        </w:rPr>
        <w:t>需在</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:00</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rPr>
        <w:t>送达</w:t>
      </w:r>
      <w:r>
        <w:rPr>
          <w:rFonts w:hint="eastAsia" w:ascii="宋体" w:hAnsi="宋体" w:eastAsia="宋体" w:cs="宋体"/>
          <w:sz w:val="24"/>
          <w:szCs w:val="24"/>
          <w:lang w:val="en-US" w:eastAsia="zh-CN"/>
        </w:rPr>
        <w:t>百色市百东实验初级中学致远楼209办公室，</w:t>
      </w:r>
      <w:r>
        <w:rPr>
          <w:rFonts w:hint="eastAsia" w:ascii="宋体" w:hAnsi="宋体" w:eastAsia="宋体" w:cs="宋体"/>
          <w:i w:val="0"/>
          <w:iCs w:val="0"/>
          <w:caps w:val="0"/>
          <w:spacing w:val="7"/>
          <w:sz w:val="24"/>
          <w:szCs w:val="24"/>
          <w:shd w:val="clear" w:fill="FEFEFE"/>
          <w:lang w:val="en-US" w:eastAsia="zh-CN"/>
        </w:rPr>
        <w:t>逾期未交投标书，将视为自动放弃。</w:t>
      </w:r>
    </w:p>
    <w:p w14:paraId="353D96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）遴选事宜的任何变动及遴选项目文件的任何变更和补充，均以</w:t>
      </w:r>
      <w:r>
        <w:rPr>
          <w:rFonts w:hint="eastAsia" w:ascii="宋体" w:hAnsi="宋体" w:eastAsia="宋体" w:cs="宋体"/>
          <w:sz w:val="24"/>
          <w:szCs w:val="24"/>
          <w:lang w:val="en-US" w:eastAsia="zh-CN"/>
        </w:rPr>
        <w:t>百色市百东实验初级中学</w:t>
      </w:r>
      <w:r>
        <w:rPr>
          <w:rFonts w:hint="eastAsia" w:ascii="宋体" w:hAnsi="宋体" w:eastAsia="宋体" w:cs="宋体"/>
          <w:sz w:val="24"/>
          <w:szCs w:val="24"/>
        </w:rPr>
        <w:t>的书面通知为准，响应单位若对遴选项目文件有任何疑问，可于遴</w:t>
      </w:r>
      <w:r>
        <w:rPr>
          <w:rFonts w:hint="eastAsia" w:ascii="宋体" w:hAnsi="宋体" w:eastAsia="宋体" w:cs="宋体"/>
          <w:sz w:val="24"/>
          <w:szCs w:val="24"/>
        </w:rPr>
        <w:t>选项目公告发布后电话咨询。</w:t>
      </w:r>
    </w:p>
    <w:p w14:paraId="786252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地址：百色市百东新区百贤路1号</w:t>
      </w:r>
    </w:p>
    <w:p w14:paraId="10ADD2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联系人：苫老师</w:t>
      </w:r>
    </w:p>
    <w:p w14:paraId="2F52D7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联系电话：17307896166</w:t>
      </w:r>
    </w:p>
    <w:p w14:paraId="5EF38AD8">
      <w:pPr>
        <w:pStyle w:val="3"/>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、遴选文件制作要求</w:t>
      </w:r>
    </w:p>
    <w:p w14:paraId="467816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Hans"/>
        </w:rPr>
        <w:t>一）</w:t>
      </w:r>
      <w:r>
        <w:rPr>
          <w:rFonts w:hint="eastAsia" w:ascii="宋体" w:hAnsi="宋体" w:eastAsia="宋体" w:cs="宋体"/>
          <w:sz w:val="24"/>
          <w:szCs w:val="24"/>
        </w:rPr>
        <w:t>所有遴选文件可用A4纸及黑色墨水或彩色墨水打印（如有图片文件，图片页建议彩打）。</w:t>
      </w:r>
    </w:p>
    <w:p w14:paraId="277E2E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Hans"/>
        </w:rPr>
        <w:t>二）</w:t>
      </w:r>
      <w:r>
        <w:rPr>
          <w:rFonts w:hint="eastAsia" w:ascii="宋体" w:hAnsi="宋体" w:eastAsia="宋体" w:cs="宋体"/>
          <w:sz w:val="24"/>
          <w:szCs w:val="24"/>
        </w:rPr>
        <w:t>遴选文件1份正本，</w:t>
      </w:r>
      <w:r>
        <w:rPr>
          <w:rFonts w:hint="eastAsia" w:ascii="宋体" w:hAnsi="宋体" w:eastAsia="宋体" w:cs="宋体"/>
          <w:sz w:val="24"/>
          <w:szCs w:val="24"/>
          <w:lang w:val="en-US" w:eastAsia="zh-CN"/>
        </w:rPr>
        <w:t>3</w:t>
      </w:r>
      <w:r>
        <w:rPr>
          <w:rFonts w:hint="eastAsia" w:ascii="宋体" w:hAnsi="宋体" w:eastAsia="宋体" w:cs="宋体"/>
          <w:sz w:val="24"/>
          <w:szCs w:val="24"/>
        </w:rPr>
        <w:t>份副本：文件须装密封包装，并在每一包装的封面上写明：</w:t>
      </w:r>
      <w:r>
        <w:rPr>
          <w:rFonts w:hint="eastAsia" w:ascii="宋体" w:hAnsi="宋体" w:eastAsia="宋体" w:cs="宋体"/>
          <w:sz w:val="24"/>
          <w:szCs w:val="24"/>
          <w:lang w:val="en-US" w:eastAsia="zh-CN"/>
        </w:rPr>
        <w:t>项目名称、</w:t>
      </w:r>
      <w:r>
        <w:rPr>
          <w:rFonts w:hint="eastAsia" w:ascii="宋体" w:hAnsi="宋体" w:eastAsia="宋体" w:cs="宋体"/>
          <w:sz w:val="24"/>
          <w:szCs w:val="24"/>
        </w:rPr>
        <w:t>响应单位名称、地址、联系人和联系电话。</w:t>
      </w:r>
    </w:p>
    <w:p w14:paraId="64866C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Hans"/>
        </w:rPr>
        <w:t>三）</w:t>
      </w:r>
      <w:r>
        <w:rPr>
          <w:rFonts w:hint="eastAsia" w:ascii="宋体" w:hAnsi="宋体" w:eastAsia="宋体" w:cs="宋体"/>
          <w:sz w:val="24"/>
          <w:szCs w:val="24"/>
        </w:rPr>
        <w:t>遴选文件封袋的封口处</w:t>
      </w:r>
      <w:r>
        <w:rPr>
          <w:rFonts w:hint="eastAsia" w:ascii="宋体" w:hAnsi="宋体" w:eastAsia="宋体" w:cs="宋体"/>
          <w:sz w:val="24"/>
          <w:szCs w:val="24"/>
          <w:lang w:val="en-US" w:eastAsia="zh-CN"/>
        </w:rPr>
        <w:t>及内页每一页须</w:t>
      </w:r>
      <w:r>
        <w:rPr>
          <w:rFonts w:hint="eastAsia" w:ascii="宋体" w:hAnsi="宋体" w:eastAsia="宋体" w:cs="宋体"/>
          <w:sz w:val="24"/>
          <w:szCs w:val="24"/>
        </w:rPr>
        <w:t>加盖单位公章，未按规定盖章或遴选文件份数不满足1份正本，</w:t>
      </w:r>
      <w:r>
        <w:rPr>
          <w:rFonts w:hint="eastAsia" w:ascii="宋体" w:hAnsi="宋体" w:eastAsia="宋体" w:cs="宋体"/>
          <w:sz w:val="24"/>
          <w:szCs w:val="24"/>
          <w:lang w:val="en-US" w:eastAsia="zh-CN"/>
        </w:rPr>
        <w:t>3</w:t>
      </w:r>
      <w:r>
        <w:rPr>
          <w:rFonts w:hint="eastAsia" w:ascii="宋体" w:hAnsi="宋体" w:eastAsia="宋体" w:cs="宋体"/>
          <w:sz w:val="24"/>
          <w:szCs w:val="24"/>
        </w:rPr>
        <w:t>份副本的</w:t>
      </w:r>
      <w:r>
        <w:rPr>
          <w:rFonts w:hint="eastAsia" w:ascii="宋体" w:hAnsi="宋体" w:eastAsia="宋体" w:cs="宋体"/>
          <w:sz w:val="24"/>
          <w:szCs w:val="24"/>
          <w:lang w:val="en-US" w:eastAsia="zh-CN"/>
        </w:rPr>
        <w:t>视</w:t>
      </w:r>
      <w:r>
        <w:rPr>
          <w:rFonts w:hint="eastAsia" w:ascii="宋体" w:hAnsi="宋体" w:eastAsia="宋体" w:cs="宋体"/>
          <w:sz w:val="24"/>
          <w:szCs w:val="24"/>
        </w:rPr>
        <w:t>为无效遴选文件</w:t>
      </w:r>
      <w:r>
        <w:rPr>
          <w:rFonts w:hint="eastAsia" w:ascii="宋体" w:hAnsi="宋体" w:eastAsia="宋体" w:cs="宋体"/>
          <w:sz w:val="24"/>
          <w:szCs w:val="24"/>
          <w:lang w:eastAsia="zh-CN"/>
        </w:rPr>
        <w:t>。</w:t>
      </w:r>
    </w:p>
    <w:p w14:paraId="6A4CC0D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遴选文件需包含以下几点：（请按以下1-</w:t>
      </w:r>
      <w:r>
        <w:rPr>
          <w:rFonts w:hint="eastAsia" w:ascii="宋体" w:hAnsi="宋体" w:eastAsia="宋体" w:cs="宋体"/>
          <w:sz w:val="24"/>
          <w:szCs w:val="24"/>
          <w:lang w:val="en-US" w:eastAsia="zh-CN"/>
        </w:rPr>
        <w:t>5</w:t>
      </w:r>
      <w:r>
        <w:rPr>
          <w:rFonts w:hint="eastAsia" w:ascii="宋体" w:hAnsi="宋体" w:eastAsia="宋体" w:cs="宋体"/>
          <w:sz w:val="24"/>
          <w:szCs w:val="24"/>
        </w:rPr>
        <w:t>顺序进行排版制作遴选文件）</w:t>
      </w:r>
    </w:p>
    <w:p w14:paraId="366996B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1.响应单位营业执照复印件；</w:t>
      </w:r>
    </w:p>
    <w:p w14:paraId="780C2CC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Hans"/>
        </w:rPr>
        <w:t>.</w:t>
      </w:r>
      <w:r>
        <w:rPr>
          <w:rFonts w:hint="eastAsia" w:ascii="宋体" w:hAnsi="宋体" w:eastAsia="宋体" w:cs="宋体"/>
          <w:b/>
          <w:bCs/>
          <w:sz w:val="24"/>
          <w:szCs w:val="24"/>
        </w:rPr>
        <w:t>响应单位企业法人的身份证明或法人授权委托书；</w:t>
      </w:r>
    </w:p>
    <w:p w14:paraId="7DB4E31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3</w:t>
      </w:r>
      <w:r>
        <w:rPr>
          <w:rFonts w:hint="eastAsia" w:ascii="宋体" w:hAnsi="宋体" w:eastAsia="宋体" w:cs="宋体"/>
          <w:b/>
          <w:bCs/>
          <w:sz w:val="24"/>
          <w:szCs w:val="24"/>
          <w:lang w:eastAsia="zh-Hans"/>
        </w:rPr>
        <w:t>.</w:t>
      </w:r>
      <w:r>
        <w:rPr>
          <w:rFonts w:hint="eastAsia" w:ascii="宋体" w:hAnsi="宋体" w:eastAsia="宋体" w:cs="宋体"/>
          <w:b/>
          <w:bCs/>
          <w:sz w:val="24"/>
          <w:szCs w:val="24"/>
          <w:lang w:val="en-US" w:eastAsia="zh-CN"/>
        </w:rPr>
        <w:t>“信用中国（www.creditchina.gov.cn）网站”中未被列入“失信被执行人名单”、“重大税收违法案件当事人名单”、“政府采购严重违法失信行为记录名单”的查询截图；</w:t>
      </w:r>
    </w:p>
    <w:p w14:paraId="5BF7F22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Hans"/>
        </w:rPr>
        <w:t>经营服务方案</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格式自拟。</w:t>
      </w:r>
    </w:p>
    <w:p w14:paraId="3B085BF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Hans"/>
        </w:rPr>
        <w:t>.经营服务</w:t>
      </w:r>
      <w:r>
        <w:rPr>
          <w:rFonts w:hint="eastAsia" w:ascii="宋体" w:hAnsi="宋体" w:eastAsia="宋体" w:cs="宋体"/>
          <w:b/>
          <w:bCs/>
          <w:sz w:val="24"/>
          <w:szCs w:val="24"/>
          <w:lang w:val="en-US" w:eastAsia="zh-CN"/>
        </w:rPr>
        <w:t>管理费报价，格式自拟。</w:t>
      </w:r>
    </w:p>
    <w:p w14:paraId="1ADF57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Hans"/>
        </w:rPr>
        <w:t>四）</w:t>
      </w:r>
      <w:r>
        <w:rPr>
          <w:rFonts w:hint="eastAsia" w:ascii="宋体" w:hAnsi="宋体" w:eastAsia="宋体" w:cs="宋体"/>
          <w:sz w:val="24"/>
          <w:szCs w:val="24"/>
        </w:rPr>
        <w:t>响应单位对遴选文件如有疑点要求澄清，在提交遴选文件</w:t>
      </w:r>
      <w:r>
        <w:rPr>
          <w:rFonts w:hint="eastAsia" w:ascii="宋体" w:hAnsi="宋体" w:eastAsia="宋体" w:cs="宋体"/>
          <w:sz w:val="24"/>
          <w:szCs w:val="24"/>
          <w:lang w:eastAsia="zh-Hans"/>
        </w:rPr>
        <w:t>前</w:t>
      </w:r>
      <w:r>
        <w:rPr>
          <w:rFonts w:hint="eastAsia" w:ascii="宋体" w:hAnsi="宋体" w:eastAsia="宋体" w:cs="宋体"/>
          <w:sz w:val="24"/>
          <w:szCs w:val="24"/>
        </w:rPr>
        <w:t>，应以书面形式通知采购人。</w:t>
      </w:r>
    </w:p>
    <w:p w14:paraId="2BDEBF9A">
      <w:pPr>
        <w:pStyle w:val="3"/>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五、评分标准</w:t>
      </w:r>
    </w:p>
    <w:p w14:paraId="1EF78076">
      <w:pPr>
        <w:keepNext w:val="0"/>
        <w:keepLines w:val="0"/>
        <w:pageBreakBefore w:val="0"/>
        <w:widowControl w:val="0"/>
        <w:tabs>
          <w:tab w:val="left" w:pos="288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本项目是在“公平、公开、公正”原则上，面向全社会进行的公开遴选。</w:t>
      </w:r>
    </w:p>
    <w:p w14:paraId="180802DD">
      <w:pPr>
        <w:keepNext w:val="0"/>
        <w:keepLines w:val="0"/>
        <w:pageBreakBefore w:val="0"/>
        <w:widowControl w:val="0"/>
        <w:kinsoku/>
        <w:wordWrap/>
        <w:overflowPunct/>
        <w:topLinePunct w:val="0"/>
        <w:autoSpaceDE/>
        <w:autoSpaceDN/>
        <w:bidi w:val="0"/>
        <w:adjustRightInd/>
        <w:snapToGrid/>
        <w:spacing w:line="400" w:lineRule="exact"/>
        <w:ind w:right="278"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Hans"/>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遴选文件合格性审查</w:t>
      </w:r>
    </w:p>
    <w:p w14:paraId="0662A384">
      <w:pPr>
        <w:keepNext w:val="0"/>
        <w:keepLines w:val="0"/>
        <w:pageBreakBefore w:val="0"/>
        <w:widowControl w:val="0"/>
        <w:kinsoku/>
        <w:wordWrap/>
        <w:overflowPunct/>
        <w:topLinePunct w:val="0"/>
        <w:autoSpaceDE/>
        <w:autoSpaceDN/>
        <w:bidi w:val="0"/>
        <w:adjustRightInd/>
        <w:snapToGrid/>
        <w:spacing w:line="400" w:lineRule="exact"/>
        <w:ind w:right="278" w:firstLine="484" w:firstLineChars="20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评审小组对所有遴选文件进行合格性审查，</w:t>
      </w:r>
      <w:r>
        <w:rPr>
          <w:rFonts w:hint="eastAsia" w:ascii="宋体" w:hAnsi="宋体" w:eastAsia="宋体" w:cs="宋体"/>
          <w:color w:val="000000" w:themeColor="text1"/>
          <w:sz w:val="24"/>
          <w:szCs w:val="24"/>
          <w:u w:val="single"/>
          <w14:textFill>
            <w14:solidFill>
              <w14:schemeClr w14:val="tx1"/>
            </w14:solidFill>
          </w14:textFill>
        </w:rPr>
        <w:t>审查合格的遴选文件才可进入后续评分及其他评审</w:t>
      </w:r>
      <w:r>
        <w:rPr>
          <w:rFonts w:hint="eastAsia" w:ascii="宋体" w:hAnsi="宋体" w:eastAsia="宋体" w:cs="宋体"/>
          <w:color w:val="000000" w:themeColor="text1"/>
          <w:sz w:val="24"/>
          <w:szCs w:val="24"/>
          <w14:textFill>
            <w14:solidFill>
              <w14:schemeClr w14:val="tx1"/>
            </w14:solidFill>
          </w14:textFill>
        </w:rPr>
        <w:t>，审查不合格的遴选文件为无效遴选文件，响应单位不得进入后续评审。</w:t>
      </w:r>
    </w:p>
    <w:p w14:paraId="1127C085">
      <w:pPr>
        <w:keepNext w:val="0"/>
        <w:keepLines w:val="0"/>
        <w:pageBreakBefore w:val="0"/>
        <w:widowControl w:val="0"/>
        <w:kinsoku/>
        <w:wordWrap/>
        <w:overflowPunct/>
        <w:topLinePunct w:val="0"/>
        <w:autoSpaceDE/>
        <w:autoSpaceDN/>
        <w:bidi w:val="0"/>
        <w:adjustRightInd/>
        <w:snapToGrid/>
        <w:spacing w:line="400" w:lineRule="exact"/>
        <w:ind w:right="278" w:firstLine="484" w:firstLineChars="20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遴选文件审查项目包括：1.响应单位的合格性；2.遴选文件的完整性；3.遴选文件是否为有效签署。</w:t>
      </w:r>
    </w:p>
    <w:p w14:paraId="3D115F52">
      <w:pPr>
        <w:keepNext w:val="0"/>
        <w:keepLines w:val="0"/>
        <w:pageBreakBefore w:val="0"/>
        <w:widowControl w:val="0"/>
        <w:kinsoku/>
        <w:wordWrap/>
        <w:overflowPunct/>
        <w:topLinePunct w:val="0"/>
        <w:autoSpaceDE/>
        <w:autoSpaceDN/>
        <w:bidi w:val="0"/>
        <w:adjustRightInd/>
        <w:snapToGrid/>
        <w:spacing w:line="400" w:lineRule="exact"/>
        <w:ind w:right="278"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Hans"/>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评分组成</w:t>
      </w:r>
    </w:p>
    <w:p w14:paraId="5E829EAF">
      <w:pPr>
        <w:keepNext w:val="0"/>
        <w:keepLines w:val="0"/>
        <w:pageBreakBefore w:val="0"/>
        <w:widowControl w:val="0"/>
        <w:kinsoku/>
        <w:wordWrap/>
        <w:overflowPunct/>
        <w:topLinePunct w:val="0"/>
        <w:autoSpaceDE/>
        <w:autoSpaceDN/>
        <w:bidi w:val="0"/>
        <w:adjustRightInd/>
        <w:snapToGrid/>
        <w:spacing w:line="400" w:lineRule="exact"/>
        <w:ind w:right="278" w:firstLine="484" w:firstLineChars="20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14:textFill>
            <w14:solidFill>
              <w14:schemeClr w14:val="tx1"/>
            </w14:solidFill>
          </w14:textFill>
        </w:rPr>
        <w:t>分+价格分</w:t>
      </w:r>
    </w:p>
    <w:p w14:paraId="540E8DDE">
      <w:pPr>
        <w:keepNext w:val="0"/>
        <w:keepLines w:val="0"/>
        <w:pageBreakBefore w:val="0"/>
        <w:widowControl w:val="0"/>
        <w:kinsoku/>
        <w:wordWrap/>
        <w:overflowPunct/>
        <w:topLinePunct w:val="0"/>
        <w:autoSpaceDE/>
        <w:autoSpaceDN/>
        <w:bidi w:val="0"/>
        <w:adjustRightInd/>
        <w:snapToGrid/>
        <w:spacing w:line="400" w:lineRule="exact"/>
        <w:ind w:right="278"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Hans"/>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评审方法</w:t>
      </w:r>
    </w:p>
    <w:p w14:paraId="245339CE">
      <w:pPr>
        <w:pageBreakBefore w:val="0"/>
        <w:widowControl w:val="0"/>
        <w:kinsoku/>
        <w:wordWrap/>
        <w:overflowPunct/>
        <w:topLinePunct w:val="0"/>
        <w:autoSpaceDE/>
        <w:autoSpaceDN/>
        <w:bidi w:val="0"/>
        <w:adjustRightInd/>
        <w:snapToGrid/>
        <w:spacing w:line="400" w:lineRule="exact"/>
        <w:ind w:right="278"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14:textFill>
            <w14:solidFill>
              <w14:schemeClr w14:val="tx1"/>
            </w14:solidFill>
          </w14:textFill>
        </w:rPr>
        <w:t>评分：</w:t>
      </w:r>
    </w:p>
    <w:p w14:paraId="64C83806">
      <w:pPr>
        <w:pageBreakBefore w:val="0"/>
        <w:widowControl w:val="0"/>
        <w:kinsoku/>
        <w:wordWrap/>
        <w:overflowPunct/>
        <w:topLinePunct w:val="0"/>
        <w:autoSpaceDE/>
        <w:autoSpaceDN/>
        <w:bidi w:val="0"/>
        <w:adjustRightInd/>
        <w:snapToGrid/>
        <w:spacing w:line="400" w:lineRule="exact"/>
        <w:ind w:right="278"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主要依据本遴选项目文件</w:t>
      </w:r>
      <w:r>
        <w:rPr>
          <w:rFonts w:hint="eastAsia" w:ascii="宋体" w:hAnsi="宋体" w:eastAsia="宋体" w:cs="宋体"/>
          <w:color w:val="000000" w:themeColor="text1"/>
          <w:sz w:val="24"/>
          <w:szCs w:val="24"/>
          <w:lang w:val="en-US" w:eastAsia="zh-CN"/>
          <w14:textFill>
            <w14:solidFill>
              <w14:schemeClr w14:val="tx1"/>
            </w14:solidFill>
          </w14:textFill>
        </w:rPr>
        <w:t>中提供的运营服务方案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由各评委独立打分，再根据各评委的评分结果的</w:t>
      </w:r>
      <w:r>
        <w:rPr>
          <w:rFonts w:hint="eastAsia" w:ascii="宋体" w:hAnsi="宋体" w:eastAsia="宋体" w:cs="宋体"/>
          <w:color w:val="auto"/>
          <w:sz w:val="24"/>
          <w:szCs w:val="24"/>
        </w:rPr>
        <w:t>加权算术平均值</w:t>
      </w:r>
      <w:r>
        <w:rPr>
          <w:rFonts w:hint="eastAsia" w:ascii="宋体" w:hAnsi="宋体" w:eastAsia="宋体" w:cs="宋体"/>
          <w:color w:val="000000" w:themeColor="text1"/>
          <w:sz w:val="24"/>
          <w:szCs w:val="24"/>
          <w14:textFill>
            <w14:solidFill>
              <w14:schemeClr w14:val="tx1"/>
            </w14:solidFill>
          </w14:textFill>
        </w:rPr>
        <w:t>，即得出响应单位的</w:t>
      </w: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14:textFill>
            <w14:solidFill>
              <w14:schemeClr w14:val="tx1"/>
            </w14:solidFill>
          </w14:textFill>
        </w:rPr>
        <w:t>分值。</w:t>
      </w:r>
    </w:p>
    <w:p w14:paraId="6D55D68E">
      <w:pPr>
        <w:pageBreakBefore w:val="0"/>
        <w:widowControl w:val="0"/>
        <w:kinsoku/>
        <w:wordWrap/>
        <w:overflowPunct/>
        <w:topLinePunct w:val="0"/>
        <w:autoSpaceDE/>
        <w:autoSpaceDN/>
        <w:bidi w:val="0"/>
        <w:adjustRightInd/>
        <w:snapToGrid/>
        <w:spacing w:line="400" w:lineRule="exact"/>
        <w:ind w:right="278"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2.价格</w:t>
      </w:r>
      <w:r>
        <w:rPr>
          <w:rFonts w:hint="eastAsia" w:ascii="宋体" w:hAnsi="宋体" w:eastAsia="宋体" w:cs="宋体"/>
          <w:color w:val="000000" w:themeColor="text1"/>
          <w:sz w:val="24"/>
          <w:szCs w:val="24"/>
          <w:lang w:val="en-US" w:eastAsia="zh-CN"/>
          <w14:textFill>
            <w14:solidFill>
              <w14:schemeClr w14:val="tx1"/>
            </w14:solidFill>
          </w14:textFill>
        </w:rPr>
        <w:t>评</w:t>
      </w:r>
      <w:r>
        <w:rPr>
          <w:rFonts w:hint="eastAsia" w:ascii="宋体" w:hAnsi="宋体" w:eastAsia="宋体" w:cs="宋体"/>
          <w:color w:val="000000" w:themeColor="text1"/>
          <w:sz w:val="24"/>
          <w:szCs w:val="24"/>
          <w14:textFill>
            <w14:solidFill>
              <w14:schemeClr w14:val="tx1"/>
            </w14:solidFill>
          </w14:textFill>
        </w:rPr>
        <w:t xml:space="preserve">分： </w:t>
      </w:r>
    </w:p>
    <w:p w14:paraId="7DD51047">
      <w:pPr>
        <w:pageBreakBefore w:val="0"/>
        <w:widowControl w:val="0"/>
        <w:kinsoku/>
        <w:wordWrap/>
        <w:overflowPunct/>
        <w:topLinePunct w:val="0"/>
        <w:autoSpaceDE/>
        <w:autoSpaceDN/>
        <w:bidi w:val="0"/>
        <w:adjustRightInd/>
        <w:snapToGrid/>
        <w:spacing w:line="400" w:lineRule="exact"/>
        <w:ind w:right="278"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价格评分原则：通过初审且评审合格的方可作为有效响应单位进入价格评分，各有效响应单位的管理费遴选报价价中，取最高者作为基准价。各有效响应单位的价格评分统一按照下列公式计算：</w:t>
      </w:r>
    </w:p>
    <w:p w14:paraId="28907B99">
      <w:pPr>
        <w:pageBreakBefore w:val="0"/>
        <w:widowControl w:val="0"/>
        <w:kinsoku/>
        <w:wordWrap/>
        <w:overflowPunct/>
        <w:topLinePunct w:val="0"/>
        <w:autoSpaceDE/>
        <w:autoSpaceDN/>
        <w:bidi w:val="0"/>
        <w:adjustRightInd/>
        <w:snapToGrid/>
        <w:spacing w:line="400" w:lineRule="exact"/>
        <w:ind w:right="278"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价格评分＝（报价/最高价）×价格权重分</w:t>
      </w:r>
    </w:p>
    <w:p w14:paraId="2D360A7D">
      <w:pPr>
        <w:keepNext w:val="0"/>
        <w:keepLines w:val="0"/>
        <w:pageBreakBefore w:val="0"/>
        <w:widowControl w:val="0"/>
        <w:kinsoku/>
        <w:wordWrap/>
        <w:overflowPunct/>
        <w:topLinePunct w:val="0"/>
        <w:autoSpaceDE/>
        <w:autoSpaceDN/>
        <w:bidi w:val="0"/>
        <w:adjustRightInd/>
        <w:snapToGrid/>
        <w:spacing w:line="400" w:lineRule="exact"/>
        <w:ind w:right="278" w:firstLine="480" w:firstLineChars="200"/>
        <w:textAlignment w:val="auto"/>
        <w:rPr>
          <w:rFonts w:hint="eastAsia" w:ascii="宋体" w:hAnsi="宋体" w:eastAsia="宋体" w:cs="宋体"/>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响应单位的总分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100分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50分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＋价格分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50分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评审小组将根据响应单位的最终得分，推荐得分最高为成交经营服务商，得分第二的响应单位为备选单位。如出现最高分同分现象（即有两家或两家以上的响应单位取得相同分数），则报价高者为成交经营服务商；若报价仍相同，由评审小组通过投票确定成交经营服务商。</w:t>
      </w:r>
    </w:p>
    <w:p w14:paraId="76CAE8BB">
      <w:pPr>
        <w:keepNext w:val="0"/>
        <w:keepLines w:val="0"/>
        <w:pageBreakBefore w:val="0"/>
        <w:kinsoku/>
        <w:wordWrap/>
        <w:overflowPunct/>
        <w:topLinePunct w:val="0"/>
        <w:autoSpaceDE/>
        <w:autoSpaceDN/>
        <w:bidi w:val="0"/>
        <w:adjustRightInd/>
        <w:snapToGrid/>
        <w:spacing w:line="560" w:lineRule="exact"/>
        <w:ind w:right="278"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eastAsia="zh-Hans"/>
        </w:rPr>
        <w:t>（四）</w:t>
      </w:r>
      <w:r>
        <w:rPr>
          <w:rFonts w:hint="eastAsia" w:ascii="宋体" w:hAnsi="宋体" w:eastAsia="宋体" w:cs="宋体"/>
          <w:b/>
          <w:color w:val="000000"/>
          <w:sz w:val="24"/>
          <w:szCs w:val="24"/>
        </w:rPr>
        <w:t>评分细则</w:t>
      </w:r>
    </w:p>
    <w:p w14:paraId="1CE7583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书吧</w:t>
      </w:r>
      <w:r>
        <w:rPr>
          <w:rFonts w:hint="eastAsia" w:ascii="宋体" w:hAnsi="宋体" w:eastAsia="宋体" w:cs="宋体"/>
          <w:color w:val="000000"/>
          <w:kern w:val="0"/>
          <w:sz w:val="24"/>
          <w:szCs w:val="24"/>
          <w:lang w:bidi="ar"/>
        </w:rPr>
        <w:t>经营服务项目遴选评分表</w:t>
      </w:r>
    </w:p>
    <w:tbl>
      <w:tblPr>
        <w:tblStyle w:val="7"/>
        <w:tblW w:w="5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82"/>
        <w:gridCol w:w="1109"/>
        <w:gridCol w:w="1453"/>
        <w:gridCol w:w="674"/>
        <w:gridCol w:w="814"/>
        <w:gridCol w:w="4828"/>
      </w:tblGrid>
      <w:tr w14:paraId="5684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6" w:hRule="exact"/>
          <w:jc w:val="center"/>
        </w:trPr>
        <w:tc>
          <w:tcPr>
            <w:tcW w:w="5000" w:type="pct"/>
            <w:gridSpan w:val="6"/>
            <w:vAlign w:val="center"/>
          </w:tcPr>
          <w:p w14:paraId="12C09E2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遴选项目：                          </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 xml:space="preserve">  响应单位：</w:t>
            </w:r>
          </w:p>
        </w:tc>
      </w:tr>
      <w:tr w14:paraId="40FA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exact"/>
          <w:jc w:val="center"/>
        </w:trPr>
        <w:tc>
          <w:tcPr>
            <w:tcW w:w="308" w:type="pct"/>
            <w:vAlign w:val="center"/>
          </w:tcPr>
          <w:p w14:paraId="518D83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序号</w:t>
            </w:r>
          </w:p>
        </w:tc>
        <w:tc>
          <w:tcPr>
            <w:tcW w:w="586" w:type="pct"/>
            <w:vAlign w:val="center"/>
          </w:tcPr>
          <w:p w14:paraId="3CF3E6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评审项目</w:t>
            </w:r>
          </w:p>
        </w:tc>
        <w:tc>
          <w:tcPr>
            <w:tcW w:w="767" w:type="pct"/>
            <w:vAlign w:val="center"/>
          </w:tcPr>
          <w:p w14:paraId="73D758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评审内容</w:t>
            </w:r>
          </w:p>
        </w:tc>
        <w:tc>
          <w:tcPr>
            <w:tcW w:w="356" w:type="pct"/>
            <w:vAlign w:val="center"/>
          </w:tcPr>
          <w:p w14:paraId="277518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单项权重</w:t>
            </w:r>
          </w:p>
        </w:tc>
        <w:tc>
          <w:tcPr>
            <w:tcW w:w="430" w:type="pct"/>
            <w:vAlign w:val="center"/>
          </w:tcPr>
          <w:p w14:paraId="523B4E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评分</w:t>
            </w:r>
          </w:p>
        </w:tc>
        <w:tc>
          <w:tcPr>
            <w:tcW w:w="2550" w:type="pct"/>
            <w:vAlign w:val="center"/>
          </w:tcPr>
          <w:p w14:paraId="006065A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评分范围</w:t>
            </w:r>
          </w:p>
        </w:tc>
      </w:tr>
      <w:tr w14:paraId="041F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5" w:hRule="exact"/>
          <w:jc w:val="center"/>
        </w:trPr>
        <w:tc>
          <w:tcPr>
            <w:tcW w:w="308" w:type="pct"/>
            <w:vMerge w:val="restart"/>
            <w:vAlign w:val="center"/>
          </w:tcPr>
          <w:p w14:paraId="5DA824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586" w:type="pct"/>
            <w:vMerge w:val="restart"/>
            <w:vAlign w:val="center"/>
          </w:tcPr>
          <w:p w14:paraId="168980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经营服务方案评分</w:t>
            </w:r>
          </w:p>
        </w:tc>
        <w:tc>
          <w:tcPr>
            <w:tcW w:w="767" w:type="pct"/>
            <w:vAlign w:val="center"/>
          </w:tcPr>
          <w:p w14:paraId="340142A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经营内容阐述</w:t>
            </w:r>
          </w:p>
        </w:tc>
        <w:tc>
          <w:tcPr>
            <w:tcW w:w="356" w:type="pct"/>
            <w:vAlign w:val="center"/>
          </w:tcPr>
          <w:p w14:paraId="2F666C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w:t>
            </w:r>
          </w:p>
        </w:tc>
        <w:tc>
          <w:tcPr>
            <w:tcW w:w="430" w:type="pct"/>
            <w:vAlign w:val="center"/>
          </w:tcPr>
          <w:p w14:paraId="076EFB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550" w:type="pct"/>
            <w:vAlign w:val="center"/>
          </w:tcPr>
          <w:p w14:paraId="7BF06ED4">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响应单位</w:t>
            </w:r>
            <w:r>
              <w:rPr>
                <w:rFonts w:hint="eastAsia" w:ascii="宋体" w:hAnsi="宋体" w:eastAsia="宋体" w:cs="宋体"/>
                <w:color w:val="000000"/>
                <w:kern w:val="0"/>
                <w:sz w:val="24"/>
                <w:szCs w:val="24"/>
                <w:lang w:val="en-US" w:eastAsia="zh-CN"/>
              </w:rPr>
              <w:t>能够结合学校实际情况，合理布局业态、展现经营特色，定期开展一系列有益于学生身心健康发展的校园文化活动。</w:t>
            </w:r>
          </w:p>
          <w:p w14:paraId="394A5199">
            <w:pPr>
              <w:keepNext w:val="0"/>
              <w:keepLines w:val="0"/>
              <w:pageBreakBefore w:val="0"/>
              <w:widowControl/>
              <w:numPr>
                <w:ilvl w:val="0"/>
                <w:numId w:val="2"/>
              </w:numPr>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经营范围（1-5分）</w:t>
            </w:r>
          </w:p>
          <w:p w14:paraId="567877DC">
            <w:pPr>
              <w:keepNext w:val="0"/>
              <w:keepLines w:val="0"/>
              <w:pageBreakBefore w:val="0"/>
              <w:widowControl/>
              <w:numPr>
                <w:ilvl w:val="0"/>
                <w:numId w:val="2"/>
              </w:numPr>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经营特色（1-5分）</w:t>
            </w:r>
          </w:p>
          <w:p w14:paraId="029E065F">
            <w:pPr>
              <w:keepNext w:val="0"/>
              <w:keepLines w:val="0"/>
              <w:pageBreakBefore w:val="0"/>
              <w:widowControl/>
              <w:numPr>
                <w:ilvl w:val="0"/>
                <w:numId w:val="2"/>
              </w:numPr>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themeColor="text1"/>
                <w:kern w:val="0"/>
                <w:sz w:val="24"/>
                <w:szCs w:val="24"/>
                <w:lang w:val="en-US" w:bidi="ar"/>
                <w14:textFill>
                  <w14:solidFill>
                    <w14:schemeClr w14:val="tx1"/>
                  </w14:solidFill>
                </w14:textFill>
              </w:rPr>
            </w:pPr>
            <w:r>
              <w:rPr>
                <w:rFonts w:hint="eastAsia" w:ascii="宋体" w:hAnsi="宋体" w:eastAsia="宋体" w:cs="宋体"/>
                <w:color w:val="000000"/>
                <w:kern w:val="0"/>
                <w:sz w:val="24"/>
                <w:szCs w:val="24"/>
                <w:lang w:val="en-US" w:eastAsia="zh-CN"/>
              </w:rPr>
              <w:t>定价方案（1-5）</w:t>
            </w:r>
          </w:p>
          <w:p w14:paraId="4569AA7E">
            <w:pPr>
              <w:keepNext w:val="0"/>
              <w:keepLines w:val="0"/>
              <w:pageBreakBefore w:val="0"/>
              <w:widowControl/>
              <w:numPr>
                <w:ilvl w:val="0"/>
                <w:numId w:val="2"/>
              </w:numPr>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themeColor="text1"/>
                <w:kern w:val="0"/>
                <w:sz w:val="24"/>
                <w:szCs w:val="24"/>
                <w:lang w:val="en-US" w:bidi="ar"/>
                <w14:textFill>
                  <w14:solidFill>
                    <w14:schemeClr w14:val="tx1"/>
                  </w14:solidFill>
                </w14:textFill>
              </w:rPr>
            </w:pPr>
            <w:r>
              <w:rPr>
                <w:rFonts w:hint="eastAsia" w:ascii="宋体" w:hAnsi="宋体" w:eastAsia="宋体" w:cs="宋体"/>
                <w:color w:val="000000"/>
                <w:kern w:val="0"/>
                <w:sz w:val="24"/>
                <w:szCs w:val="24"/>
                <w:lang w:val="en-US" w:eastAsia="zh-CN"/>
              </w:rPr>
              <w:t>校园文化活动策划组织（1-5）</w:t>
            </w:r>
          </w:p>
        </w:tc>
      </w:tr>
      <w:tr w14:paraId="7401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308" w:type="pct"/>
            <w:vMerge w:val="continue"/>
            <w:vAlign w:val="center"/>
          </w:tcPr>
          <w:p w14:paraId="3D4BAA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86" w:type="pct"/>
            <w:vMerge w:val="continue"/>
            <w:vAlign w:val="center"/>
          </w:tcPr>
          <w:p w14:paraId="1AEB68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767" w:type="pct"/>
            <w:vAlign w:val="center"/>
          </w:tcPr>
          <w:p w14:paraId="54243A3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增值服务阐述</w:t>
            </w:r>
          </w:p>
        </w:tc>
        <w:tc>
          <w:tcPr>
            <w:tcW w:w="356" w:type="pct"/>
            <w:vAlign w:val="center"/>
          </w:tcPr>
          <w:p w14:paraId="47C852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p>
        </w:tc>
        <w:tc>
          <w:tcPr>
            <w:tcW w:w="430" w:type="pct"/>
            <w:vAlign w:val="center"/>
          </w:tcPr>
          <w:p w14:paraId="24C03A4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550" w:type="pct"/>
            <w:vAlign w:val="center"/>
          </w:tcPr>
          <w:p w14:paraId="590E3095">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kern w:val="0"/>
                <w:sz w:val="24"/>
                <w:szCs w:val="24"/>
              </w:rPr>
              <w:t>响应单位</w:t>
            </w:r>
            <w:r>
              <w:rPr>
                <w:rFonts w:hint="eastAsia" w:ascii="宋体" w:hAnsi="宋体" w:eastAsia="宋体" w:cs="宋体"/>
                <w:color w:val="000000"/>
                <w:kern w:val="0"/>
                <w:sz w:val="24"/>
                <w:szCs w:val="24"/>
                <w:lang w:val="en-US" w:eastAsia="zh-CN"/>
              </w:rPr>
              <w:t>能够</w:t>
            </w:r>
            <w:r>
              <w:rPr>
                <w:rFonts w:hint="eastAsia" w:ascii="宋体" w:hAnsi="宋体" w:eastAsia="宋体" w:cs="宋体"/>
                <w:color w:val="000000"/>
                <w:kern w:val="0"/>
                <w:sz w:val="24"/>
                <w:szCs w:val="24"/>
              </w:rPr>
              <w:t>提供校园</w:t>
            </w:r>
            <w:r>
              <w:rPr>
                <w:rFonts w:hint="eastAsia" w:ascii="宋体" w:hAnsi="宋体" w:eastAsia="宋体" w:cs="宋体"/>
                <w:color w:val="000000"/>
                <w:kern w:val="0"/>
                <w:sz w:val="24"/>
                <w:szCs w:val="24"/>
                <w:lang w:eastAsia="zh-CN"/>
              </w:rPr>
              <w:t>书吧</w:t>
            </w:r>
            <w:r>
              <w:rPr>
                <w:rFonts w:hint="eastAsia" w:ascii="宋体" w:hAnsi="宋体" w:eastAsia="宋体" w:cs="宋体"/>
                <w:color w:val="000000" w:themeColor="text1"/>
                <w:kern w:val="0"/>
                <w:sz w:val="24"/>
                <w:szCs w:val="24"/>
                <w:lang w:val="en-US" w:eastAsia="zh-CN" w:bidi="ar"/>
                <w14:textFill>
                  <w14:solidFill>
                    <w14:schemeClr w14:val="tx1"/>
                  </w14:solidFill>
                </w14:textFill>
              </w:rPr>
              <w:t>增值服务</w:t>
            </w:r>
            <w:r>
              <w:rPr>
                <w:rFonts w:hint="eastAsia" w:ascii="宋体" w:hAnsi="宋体" w:eastAsia="宋体" w:cs="宋体"/>
                <w:color w:val="000000"/>
                <w:kern w:val="0"/>
                <w:sz w:val="24"/>
                <w:szCs w:val="24"/>
              </w:rPr>
              <w:t>，优得</w:t>
            </w:r>
            <w:r>
              <w:rPr>
                <w:rFonts w:hint="eastAsia" w:ascii="宋体" w:hAnsi="宋体" w:eastAsia="宋体" w:cs="宋体"/>
                <w:color w:val="000000"/>
                <w:kern w:val="0"/>
                <w:sz w:val="24"/>
                <w:szCs w:val="24"/>
                <w:lang w:val="en-US" w:eastAsia="zh-CN"/>
              </w:rPr>
              <w:t>4-5</w:t>
            </w:r>
            <w:r>
              <w:rPr>
                <w:rFonts w:hint="eastAsia" w:ascii="宋体" w:hAnsi="宋体" w:eastAsia="宋体" w:cs="宋体"/>
                <w:color w:val="000000"/>
                <w:kern w:val="0"/>
                <w:sz w:val="24"/>
                <w:szCs w:val="24"/>
              </w:rPr>
              <w:t>分，良得</w:t>
            </w:r>
            <w:r>
              <w:rPr>
                <w:rFonts w:hint="eastAsia" w:ascii="宋体" w:hAnsi="宋体" w:eastAsia="宋体" w:cs="宋体"/>
                <w:color w:val="000000"/>
                <w:kern w:val="0"/>
                <w:sz w:val="24"/>
                <w:szCs w:val="24"/>
                <w:lang w:val="en-US" w:eastAsia="zh-CN"/>
              </w:rPr>
              <w:t>2-3</w:t>
            </w:r>
            <w:r>
              <w:rPr>
                <w:rFonts w:hint="eastAsia" w:ascii="宋体" w:hAnsi="宋体" w:eastAsia="宋体" w:cs="宋体"/>
                <w:color w:val="000000"/>
                <w:kern w:val="0"/>
                <w:sz w:val="24"/>
                <w:szCs w:val="24"/>
              </w:rPr>
              <w:t>分，一般得</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分，差得0分。</w:t>
            </w:r>
          </w:p>
        </w:tc>
      </w:tr>
      <w:tr w14:paraId="30C6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308" w:type="pct"/>
            <w:vMerge w:val="continue"/>
            <w:vAlign w:val="center"/>
          </w:tcPr>
          <w:p w14:paraId="065528C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86" w:type="pct"/>
            <w:vMerge w:val="continue"/>
            <w:vAlign w:val="center"/>
          </w:tcPr>
          <w:p w14:paraId="0C0A1C9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767" w:type="pct"/>
            <w:shd w:val="clear" w:color="auto" w:fill="auto"/>
            <w:vAlign w:val="center"/>
          </w:tcPr>
          <w:p w14:paraId="4D6A3E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val="en-US" w:eastAsia="zh-Hans" w:bidi="ar"/>
                <w14:textFill>
                  <w14:solidFill>
                    <w14:schemeClr w14:val="tx1"/>
                  </w14:solidFill>
                </w14:textFill>
              </w:rPr>
            </w:pPr>
            <w:r>
              <w:rPr>
                <w:rFonts w:hint="eastAsia" w:ascii="宋体" w:hAnsi="宋体" w:eastAsia="宋体" w:cs="宋体"/>
                <w:color w:val="000000" w:themeColor="text1"/>
                <w:kern w:val="0"/>
                <w:sz w:val="24"/>
                <w:szCs w:val="24"/>
                <w:lang w:val="en-US" w:eastAsia="zh-Hans" w:bidi="ar"/>
                <w14:textFill>
                  <w14:solidFill>
                    <w14:schemeClr w14:val="tx1"/>
                  </w14:solidFill>
                </w14:textFill>
              </w:rPr>
              <w:t>人员配置</w:t>
            </w:r>
          </w:p>
        </w:tc>
        <w:tc>
          <w:tcPr>
            <w:tcW w:w="356" w:type="pct"/>
            <w:shd w:val="clear" w:color="auto" w:fill="auto"/>
            <w:vAlign w:val="center"/>
          </w:tcPr>
          <w:p w14:paraId="32C013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p>
        </w:tc>
        <w:tc>
          <w:tcPr>
            <w:tcW w:w="430" w:type="pct"/>
            <w:vAlign w:val="center"/>
          </w:tcPr>
          <w:p w14:paraId="0F8670A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550" w:type="pct"/>
            <w:vAlign w:val="center"/>
          </w:tcPr>
          <w:p w14:paraId="18D2FAF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管理及服务人员配置</w:t>
            </w:r>
            <w:r>
              <w:rPr>
                <w:rFonts w:hint="eastAsia" w:ascii="宋体" w:hAnsi="宋体" w:eastAsia="宋体" w:cs="宋体"/>
                <w:color w:val="000000" w:themeColor="text1"/>
                <w:kern w:val="0"/>
                <w:sz w:val="24"/>
                <w:szCs w:val="24"/>
                <w:lang w:val="en-US" w:eastAsia="zh-CN" w:bidi="ar"/>
                <w14:textFill>
                  <w14:solidFill>
                    <w14:schemeClr w14:val="tx1"/>
                  </w14:solidFill>
                </w14:textFill>
              </w:rPr>
              <w:t>及要求</w:t>
            </w:r>
            <w:r>
              <w:rPr>
                <w:rFonts w:hint="eastAsia" w:ascii="宋体" w:hAnsi="宋体" w:eastAsia="宋体" w:cs="宋体"/>
                <w:color w:val="000000" w:themeColor="text1"/>
                <w:kern w:val="0"/>
                <w:sz w:val="24"/>
                <w:szCs w:val="24"/>
                <w:lang w:eastAsia="zh-Hans" w:bidi="ar"/>
                <w14:textFill>
                  <w14:solidFill>
                    <w14:schemeClr w14:val="tx1"/>
                  </w14:solidFill>
                </w14:textFill>
              </w:rPr>
              <w:t>等</w:t>
            </w:r>
            <w:r>
              <w:rPr>
                <w:rFonts w:hint="eastAsia" w:ascii="宋体" w:hAnsi="宋体" w:eastAsia="宋体" w:cs="宋体"/>
                <w:color w:val="000000" w:themeColor="text1"/>
                <w:kern w:val="0"/>
                <w:sz w:val="24"/>
                <w:szCs w:val="24"/>
                <w:lang w:val="en-US" w:eastAsia="zh-CN" w:bidi="ar"/>
                <w14:textFill>
                  <w14:solidFill>
                    <w14:schemeClr w14:val="tx1"/>
                  </w14:solidFill>
                </w14:textFill>
              </w:rPr>
              <w:t>方面</w:t>
            </w:r>
            <w:r>
              <w:rPr>
                <w:rFonts w:hint="eastAsia" w:ascii="宋体" w:hAnsi="宋体" w:eastAsia="宋体" w:cs="宋体"/>
                <w:color w:val="000000" w:themeColor="text1"/>
                <w:kern w:val="0"/>
                <w:sz w:val="24"/>
                <w:szCs w:val="24"/>
                <w:lang w:eastAsia="zh-Hans" w:bidi="ar"/>
                <w14:textFill>
                  <w14:solidFill>
                    <w14:schemeClr w14:val="tx1"/>
                  </w14:solidFill>
                </w14:textFill>
              </w:rPr>
              <w:t>进行综合比较评分，优</w:t>
            </w:r>
            <w:r>
              <w:rPr>
                <w:rFonts w:hint="eastAsia" w:ascii="宋体" w:hAnsi="宋体" w:eastAsia="宋体" w:cs="宋体"/>
                <w:color w:val="000000" w:themeColor="text1"/>
                <w:kern w:val="0"/>
                <w:sz w:val="24"/>
                <w:szCs w:val="24"/>
                <w:lang w:bidi="ar"/>
                <w14:textFill>
                  <w14:solidFill>
                    <w14:schemeClr w14:val="tx1"/>
                  </w14:solidFill>
                </w14:textFill>
              </w:rPr>
              <w:t>得5分，</w:t>
            </w:r>
            <w:r>
              <w:rPr>
                <w:rFonts w:hint="eastAsia" w:ascii="宋体" w:hAnsi="宋体" w:eastAsia="宋体" w:cs="宋体"/>
                <w:color w:val="000000" w:themeColor="text1"/>
                <w:kern w:val="0"/>
                <w:sz w:val="24"/>
                <w:szCs w:val="24"/>
                <w:lang w:eastAsia="zh-Hans" w:bidi="ar"/>
                <w14:textFill>
                  <w14:solidFill>
                    <w14:schemeClr w14:val="tx1"/>
                  </w14:solidFill>
                </w14:textFill>
              </w:rPr>
              <w:t>良得</w:t>
            </w:r>
            <w:r>
              <w:rPr>
                <w:rFonts w:hint="eastAsia" w:ascii="宋体" w:hAnsi="宋体" w:eastAsia="宋体" w:cs="宋体"/>
                <w:color w:val="000000" w:themeColor="text1"/>
                <w:kern w:val="0"/>
                <w:sz w:val="24"/>
                <w:szCs w:val="24"/>
                <w:lang w:bidi="ar"/>
                <w14:textFill>
                  <w14:solidFill>
                    <w14:schemeClr w14:val="tx1"/>
                  </w14:solidFill>
                </w14:textFill>
              </w:rPr>
              <w:t>3</w:t>
            </w:r>
            <w:r>
              <w:rPr>
                <w:rFonts w:hint="eastAsia" w:ascii="宋体" w:hAnsi="宋体" w:eastAsia="宋体" w:cs="宋体"/>
                <w:color w:val="000000" w:themeColor="text1"/>
                <w:kern w:val="0"/>
                <w:sz w:val="24"/>
                <w:szCs w:val="24"/>
                <w:lang w:eastAsia="zh-Hans" w:bidi="ar"/>
                <w14:textFill>
                  <w14:solidFill>
                    <w14:schemeClr w14:val="tx1"/>
                  </w14:solidFill>
                </w14:textFill>
              </w:rPr>
              <w:t>分，一般得2分</w:t>
            </w:r>
            <w:r>
              <w:rPr>
                <w:rFonts w:hint="eastAsia" w:ascii="宋体" w:hAnsi="宋体" w:eastAsia="宋体" w:cs="宋体"/>
                <w:color w:val="000000" w:themeColor="text1"/>
                <w:kern w:val="0"/>
                <w:sz w:val="24"/>
                <w:szCs w:val="24"/>
                <w:lang w:bidi="ar"/>
                <w14:textFill>
                  <w14:solidFill>
                    <w14:schemeClr w14:val="tx1"/>
                  </w14:solidFill>
                </w14:textFill>
              </w:rPr>
              <w:t>。</w:t>
            </w:r>
          </w:p>
        </w:tc>
      </w:tr>
      <w:tr w14:paraId="0105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8" w:hRule="exact"/>
          <w:jc w:val="center"/>
        </w:trPr>
        <w:tc>
          <w:tcPr>
            <w:tcW w:w="308" w:type="pct"/>
            <w:vMerge w:val="continue"/>
            <w:vAlign w:val="center"/>
          </w:tcPr>
          <w:p w14:paraId="345A3E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86" w:type="pct"/>
            <w:vMerge w:val="continue"/>
            <w:vAlign w:val="center"/>
          </w:tcPr>
          <w:p w14:paraId="0511E0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767" w:type="pct"/>
            <w:shd w:val="clear" w:color="auto" w:fill="auto"/>
            <w:vAlign w:val="center"/>
          </w:tcPr>
          <w:p w14:paraId="19DE9F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各项安全</w:t>
            </w:r>
            <w:r>
              <w:rPr>
                <w:rFonts w:hint="eastAsia" w:ascii="宋体" w:hAnsi="宋体" w:eastAsia="宋体" w:cs="宋体"/>
                <w:color w:val="000000" w:themeColor="text1"/>
                <w:kern w:val="0"/>
                <w:sz w:val="24"/>
                <w:szCs w:val="24"/>
                <w:lang w:bidi="ar"/>
                <w14:textFill>
                  <w14:solidFill>
                    <w14:schemeClr w14:val="tx1"/>
                  </w14:solidFill>
                </w14:textFill>
              </w:rPr>
              <w:t>保障措施</w:t>
            </w:r>
            <w:r>
              <w:rPr>
                <w:rFonts w:hint="eastAsia" w:ascii="宋体" w:hAnsi="宋体" w:eastAsia="宋体" w:cs="宋体"/>
                <w:color w:val="000000" w:themeColor="text1"/>
                <w:kern w:val="0"/>
                <w:sz w:val="24"/>
                <w:szCs w:val="24"/>
                <w:lang w:val="en-US" w:eastAsia="zh-CN" w:bidi="ar"/>
                <w14:textFill>
                  <w14:solidFill>
                    <w14:schemeClr w14:val="tx1"/>
                  </w14:solidFill>
                </w14:textFill>
              </w:rPr>
              <w:t>及应急预案处理</w:t>
            </w:r>
          </w:p>
        </w:tc>
        <w:tc>
          <w:tcPr>
            <w:tcW w:w="356" w:type="pct"/>
            <w:shd w:val="clear" w:color="auto" w:fill="auto"/>
            <w:vAlign w:val="center"/>
          </w:tcPr>
          <w:p w14:paraId="0CA7A3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12</w:t>
            </w:r>
          </w:p>
        </w:tc>
        <w:tc>
          <w:tcPr>
            <w:tcW w:w="430" w:type="pct"/>
            <w:vAlign w:val="center"/>
          </w:tcPr>
          <w:p w14:paraId="163635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550" w:type="pct"/>
            <w:vAlign w:val="center"/>
          </w:tcPr>
          <w:p w14:paraId="6ED4AD24">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根据</w:t>
            </w:r>
            <w:r>
              <w:rPr>
                <w:rFonts w:hint="eastAsia" w:ascii="宋体" w:hAnsi="宋体" w:eastAsia="宋体" w:cs="宋体"/>
                <w:color w:val="000000"/>
                <w:kern w:val="0"/>
                <w:sz w:val="24"/>
                <w:szCs w:val="24"/>
              </w:rPr>
              <w:t>响应单位应提供</w:t>
            </w:r>
            <w:r>
              <w:rPr>
                <w:rFonts w:hint="eastAsia" w:ascii="宋体" w:hAnsi="宋体" w:eastAsia="宋体" w:cs="宋体"/>
                <w:color w:val="000000"/>
                <w:kern w:val="0"/>
                <w:sz w:val="24"/>
                <w:szCs w:val="24"/>
                <w:lang w:val="en-US" w:eastAsia="zh-CN"/>
              </w:rPr>
              <w:t>的各项安全</w:t>
            </w:r>
            <w:r>
              <w:rPr>
                <w:rFonts w:hint="eastAsia" w:ascii="宋体" w:hAnsi="宋体" w:eastAsia="宋体" w:cs="宋体"/>
                <w:color w:val="000000" w:themeColor="text1"/>
                <w:kern w:val="0"/>
                <w:sz w:val="24"/>
                <w:szCs w:val="24"/>
                <w:lang w:bidi="ar"/>
                <w14:textFill>
                  <w14:solidFill>
                    <w14:schemeClr w14:val="tx1"/>
                  </w14:solidFill>
                </w14:textFill>
              </w:rPr>
              <w:t>保障措施</w:t>
            </w:r>
            <w:r>
              <w:rPr>
                <w:rFonts w:hint="eastAsia" w:ascii="宋体" w:hAnsi="宋体" w:eastAsia="宋体" w:cs="宋体"/>
                <w:color w:val="000000"/>
                <w:kern w:val="0"/>
                <w:sz w:val="24"/>
                <w:szCs w:val="24"/>
              </w:rPr>
              <w:t>，比较方案的可预见性、可操作性等方面</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进行评分</w:t>
            </w:r>
            <w:r>
              <w:rPr>
                <w:rFonts w:hint="eastAsia" w:ascii="宋体" w:hAnsi="宋体" w:eastAsia="宋体" w:cs="宋体"/>
                <w:color w:val="000000"/>
                <w:kern w:val="0"/>
                <w:sz w:val="24"/>
                <w:szCs w:val="24"/>
                <w:lang w:eastAsia="zh-CN"/>
              </w:rPr>
              <w:t>。</w:t>
            </w:r>
          </w:p>
          <w:p w14:paraId="7DF10F16">
            <w:pPr>
              <w:keepNext w:val="0"/>
              <w:keepLines w:val="0"/>
              <w:pageBreakBefore w:val="0"/>
              <w:widowControl/>
              <w:numPr>
                <w:ilvl w:val="0"/>
                <w:numId w:val="3"/>
              </w:numPr>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食品安全预案及措施（1-3分）</w:t>
            </w:r>
          </w:p>
          <w:p w14:paraId="6D6A59C4">
            <w:pPr>
              <w:keepNext w:val="0"/>
              <w:keepLines w:val="0"/>
              <w:pageBreakBefore w:val="0"/>
              <w:widowControl/>
              <w:numPr>
                <w:ilvl w:val="0"/>
                <w:numId w:val="3"/>
              </w:numPr>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用电安全</w:t>
            </w:r>
            <w:r>
              <w:rPr>
                <w:rFonts w:hint="eastAsia" w:ascii="宋体" w:hAnsi="宋体" w:eastAsia="宋体" w:cs="宋体"/>
                <w:color w:val="000000"/>
                <w:kern w:val="0"/>
                <w:sz w:val="24"/>
                <w:szCs w:val="24"/>
                <w:lang w:val="en-US" w:eastAsia="zh-CN"/>
              </w:rPr>
              <w:t>预案及措施（1-3分）</w:t>
            </w:r>
          </w:p>
          <w:p w14:paraId="6FE1C03B">
            <w:pPr>
              <w:keepNext w:val="0"/>
              <w:keepLines w:val="0"/>
              <w:pageBreakBefore w:val="0"/>
              <w:widowControl/>
              <w:numPr>
                <w:ilvl w:val="0"/>
                <w:numId w:val="3"/>
              </w:numPr>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消防安全</w:t>
            </w:r>
            <w:r>
              <w:rPr>
                <w:rFonts w:hint="eastAsia" w:ascii="宋体" w:hAnsi="宋体" w:eastAsia="宋体" w:cs="宋体"/>
                <w:color w:val="000000"/>
                <w:kern w:val="0"/>
                <w:sz w:val="24"/>
                <w:szCs w:val="24"/>
                <w:lang w:val="en-US" w:eastAsia="zh-CN"/>
              </w:rPr>
              <w:t>预案及措施（1-3分）</w:t>
            </w:r>
          </w:p>
          <w:p w14:paraId="71307026">
            <w:pPr>
              <w:keepNext w:val="0"/>
              <w:keepLines w:val="0"/>
              <w:pageBreakBefore w:val="0"/>
              <w:widowControl/>
              <w:numPr>
                <w:ilvl w:val="0"/>
                <w:numId w:val="3"/>
              </w:numPr>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kern w:val="0"/>
                <w:sz w:val="24"/>
                <w:szCs w:val="24"/>
                <w:lang w:val="en-US" w:eastAsia="zh-CN"/>
              </w:rPr>
              <w:t>纠纷及投诉处理（1-3分）</w:t>
            </w:r>
          </w:p>
        </w:tc>
      </w:tr>
      <w:tr w14:paraId="3B36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4" w:hRule="exact"/>
          <w:jc w:val="center"/>
        </w:trPr>
        <w:tc>
          <w:tcPr>
            <w:tcW w:w="308" w:type="pct"/>
            <w:vMerge w:val="continue"/>
            <w:vAlign w:val="center"/>
          </w:tcPr>
          <w:p w14:paraId="48D1E3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86" w:type="pct"/>
            <w:vMerge w:val="continue"/>
            <w:vAlign w:val="center"/>
          </w:tcPr>
          <w:p w14:paraId="37041B3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767" w:type="pct"/>
            <w:vAlign w:val="center"/>
          </w:tcPr>
          <w:p w14:paraId="33951B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方案可行性</w:t>
            </w:r>
          </w:p>
        </w:tc>
        <w:tc>
          <w:tcPr>
            <w:tcW w:w="356" w:type="pct"/>
            <w:vAlign w:val="center"/>
          </w:tcPr>
          <w:p w14:paraId="7A411D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8</w:t>
            </w:r>
          </w:p>
        </w:tc>
        <w:tc>
          <w:tcPr>
            <w:tcW w:w="430" w:type="pct"/>
            <w:vAlign w:val="center"/>
          </w:tcPr>
          <w:p w14:paraId="2F17F3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550" w:type="pct"/>
            <w:vAlign w:val="center"/>
          </w:tcPr>
          <w:p w14:paraId="33C4685D">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对响应单位针对</w:t>
            </w:r>
            <w:r>
              <w:rPr>
                <w:rFonts w:hint="eastAsia" w:ascii="宋体" w:hAnsi="宋体" w:eastAsia="宋体" w:cs="宋体"/>
                <w:color w:val="000000" w:themeColor="text1"/>
                <w:kern w:val="0"/>
                <w:sz w:val="24"/>
                <w:szCs w:val="24"/>
                <w:lang w:eastAsia="zh-CN" w:bidi="ar"/>
                <w14:textFill>
                  <w14:solidFill>
                    <w14:schemeClr w14:val="tx1"/>
                  </w14:solidFill>
                </w14:textFill>
              </w:rPr>
              <w:t>书吧</w:t>
            </w:r>
            <w:r>
              <w:rPr>
                <w:rFonts w:hint="eastAsia" w:ascii="宋体" w:hAnsi="宋体" w:eastAsia="宋体" w:cs="宋体"/>
                <w:color w:val="000000" w:themeColor="text1"/>
                <w:kern w:val="0"/>
                <w:sz w:val="24"/>
                <w:szCs w:val="24"/>
                <w:lang w:bidi="ar"/>
                <w14:textFill>
                  <w14:solidFill>
                    <w14:schemeClr w14:val="tx1"/>
                  </w14:solidFill>
                </w14:textFill>
              </w:rPr>
              <w:t>的经营管理的整体设想、策划、方案等进行</w:t>
            </w:r>
            <w:r>
              <w:rPr>
                <w:rFonts w:hint="eastAsia" w:ascii="宋体" w:hAnsi="宋体" w:eastAsia="宋体" w:cs="宋体"/>
                <w:color w:val="000000" w:themeColor="text1"/>
                <w:kern w:val="0"/>
                <w:sz w:val="24"/>
                <w:szCs w:val="24"/>
                <w:lang w:val="en-US" w:eastAsia="zh-CN" w:bidi="ar"/>
                <w14:textFill>
                  <w14:solidFill>
                    <w14:schemeClr w14:val="tx1"/>
                  </w14:solidFill>
                </w14:textFill>
              </w:rPr>
              <w:t>横向比较</w:t>
            </w:r>
            <w:r>
              <w:rPr>
                <w:rFonts w:hint="eastAsia" w:ascii="宋体" w:hAnsi="宋体" w:eastAsia="宋体" w:cs="宋体"/>
                <w:color w:val="000000" w:themeColor="text1"/>
                <w:kern w:val="0"/>
                <w:sz w:val="24"/>
                <w:szCs w:val="24"/>
                <w:lang w:bidi="ar"/>
                <w14:textFill>
                  <w14:solidFill>
                    <w14:schemeClr w14:val="tx1"/>
                  </w14:solidFill>
                </w14:textFill>
              </w:rPr>
              <w:t>评分。</w:t>
            </w:r>
          </w:p>
        </w:tc>
      </w:tr>
      <w:tr w14:paraId="3B5C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09" w:hRule="exact"/>
          <w:jc w:val="center"/>
        </w:trPr>
        <w:tc>
          <w:tcPr>
            <w:tcW w:w="308" w:type="pct"/>
            <w:vAlign w:val="center"/>
          </w:tcPr>
          <w:p w14:paraId="2F5283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586" w:type="pct"/>
            <w:vAlign w:val="center"/>
          </w:tcPr>
          <w:p w14:paraId="0B9A24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价格评分</w:t>
            </w:r>
          </w:p>
        </w:tc>
        <w:tc>
          <w:tcPr>
            <w:tcW w:w="767" w:type="pct"/>
            <w:vAlign w:val="center"/>
          </w:tcPr>
          <w:p w14:paraId="336CCE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管理费报价</w:t>
            </w:r>
          </w:p>
        </w:tc>
        <w:tc>
          <w:tcPr>
            <w:tcW w:w="356" w:type="pct"/>
            <w:vAlign w:val="center"/>
          </w:tcPr>
          <w:p w14:paraId="704BAF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50</w:t>
            </w:r>
          </w:p>
        </w:tc>
        <w:tc>
          <w:tcPr>
            <w:tcW w:w="430" w:type="pct"/>
            <w:vAlign w:val="center"/>
          </w:tcPr>
          <w:p w14:paraId="22957A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550" w:type="pct"/>
            <w:vAlign w:val="center"/>
          </w:tcPr>
          <w:p w14:paraId="34ACB7A9">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各有效响应单位的管理费遴选价中，取最高者作为基准价。价格评分统一按照下列公式计算：</w:t>
            </w:r>
          </w:p>
          <w:p w14:paraId="26C923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价格评分＝（报价/最高价）×价格权重分</w:t>
            </w:r>
          </w:p>
        </w:tc>
      </w:tr>
      <w:tr w14:paraId="31A3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1662" w:type="pct"/>
            <w:gridSpan w:val="3"/>
            <w:vAlign w:val="center"/>
          </w:tcPr>
          <w:p w14:paraId="1252CD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总计</w:t>
            </w:r>
          </w:p>
        </w:tc>
        <w:tc>
          <w:tcPr>
            <w:tcW w:w="356" w:type="pct"/>
            <w:vAlign w:val="center"/>
          </w:tcPr>
          <w:p w14:paraId="0D9689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100</w:t>
            </w:r>
          </w:p>
        </w:tc>
        <w:tc>
          <w:tcPr>
            <w:tcW w:w="430" w:type="pct"/>
            <w:vAlign w:val="center"/>
          </w:tcPr>
          <w:p w14:paraId="6326A06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2550" w:type="pct"/>
            <w:vAlign w:val="center"/>
          </w:tcPr>
          <w:p w14:paraId="6419EA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bl>
    <w:p w14:paraId="6552A7A1">
      <w:pPr>
        <w:keepNext w:val="0"/>
        <w:keepLines w:val="0"/>
        <w:pageBreakBefore w:val="0"/>
        <w:tabs>
          <w:tab w:val="left" w:pos="360"/>
        </w:tabs>
        <w:kinsoku/>
        <w:wordWrap/>
        <w:overflowPunct/>
        <w:topLinePunct w:val="0"/>
        <w:autoSpaceDE/>
        <w:autoSpaceDN/>
        <w:bidi w:val="0"/>
        <w:adjustRightInd/>
        <w:snapToGrid/>
        <w:spacing w:line="560" w:lineRule="exact"/>
        <w:rPr>
          <w:rFonts w:hint="eastAsia" w:ascii="宋体" w:hAnsi="宋体" w:eastAsia="宋体" w:cs="宋体"/>
          <w:bCs/>
          <w:color w:val="000000"/>
          <w:sz w:val="30"/>
          <w:szCs w:val="30"/>
        </w:rPr>
      </w:pPr>
      <w:r>
        <w:rPr>
          <w:rFonts w:hint="eastAsia" w:ascii="宋体" w:hAnsi="宋体" w:eastAsia="宋体" w:cs="宋体"/>
          <w:bCs/>
          <w:color w:val="000000"/>
          <w:sz w:val="24"/>
          <w:szCs w:val="24"/>
        </w:rPr>
        <w:t>评委</w:t>
      </w:r>
      <w:r>
        <w:rPr>
          <w:rFonts w:hint="eastAsia" w:ascii="宋体" w:hAnsi="宋体" w:eastAsia="宋体" w:cs="宋体"/>
          <w:bCs/>
          <w:color w:val="000000"/>
          <w:sz w:val="24"/>
          <w:szCs w:val="24"/>
          <w:lang w:val="en-US" w:eastAsia="zh-CN"/>
        </w:rPr>
        <w:t>签名</w:t>
      </w:r>
      <w:r>
        <w:rPr>
          <w:rFonts w:hint="eastAsia" w:ascii="宋体" w:hAnsi="宋体" w:eastAsia="宋体" w:cs="宋体"/>
          <w:bCs/>
          <w:color w:val="000000"/>
          <w:sz w:val="24"/>
          <w:szCs w:val="24"/>
        </w:rPr>
        <w:t>：</w:t>
      </w:r>
      <w:r>
        <w:rPr>
          <w:rFonts w:hint="eastAsia" w:ascii="宋体" w:hAnsi="宋体" w:eastAsia="宋体" w:cs="宋体"/>
          <w:bCs/>
          <w:color w:val="000000"/>
          <w:sz w:val="30"/>
          <w:szCs w:val="30"/>
        </w:rPr>
        <w:t xml:space="preserve">                                </w:t>
      </w:r>
      <w:r>
        <w:rPr>
          <w:rFonts w:hint="eastAsia" w:ascii="宋体" w:hAnsi="宋体" w:eastAsia="宋体" w:cs="宋体"/>
          <w:bCs/>
          <w:color w:val="000000"/>
          <w:sz w:val="24"/>
          <w:szCs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7118B"/>
    <w:multiLevelType w:val="singleLevel"/>
    <w:tmpl w:val="E727118B"/>
    <w:lvl w:ilvl="0" w:tentative="0">
      <w:start w:val="1"/>
      <w:numFmt w:val="chineseCounting"/>
      <w:suff w:val="nothing"/>
      <w:lvlText w:val="（%1）"/>
      <w:lvlJc w:val="left"/>
      <w:rPr>
        <w:rFonts w:hint="eastAsia"/>
      </w:rPr>
    </w:lvl>
  </w:abstractNum>
  <w:abstractNum w:abstractNumId="1">
    <w:nsid w:val="2A4BEB28"/>
    <w:multiLevelType w:val="singleLevel"/>
    <w:tmpl w:val="2A4BEB28"/>
    <w:lvl w:ilvl="0" w:tentative="0">
      <w:start w:val="1"/>
      <w:numFmt w:val="decimal"/>
      <w:lvlText w:val="%1."/>
      <w:lvlJc w:val="left"/>
      <w:pPr>
        <w:tabs>
          <w:tab w:val="left" w:pos="312"/>
        </w:tabs>
      </w:pPr>
    </w:lvl>
  </w:abstractNum>
  <w:abstractNum w:abstractNumId="2">
    <w:nsid w:val="758C1C36"/>
    <w:multiLevelType w:val="singleLevel"/>
    <w:tmpl w:val="758C1C36"/>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01ADD"/>
    <w:rsid w:val="0AFB5EDA"/>
    <w:rsid w:val="27A01ADD"/>
    <w:rsid w:val="27E71689"/>
    <w:rsid w:val="293D4E4D"/>
    <w:rsid w:val="3D916A12"/>
    <w:rsid w:val="41832C90"/>
    <w:rsid w:val="42CD49E5"/>
    <w:rsid w:val="506638F2"/>
    <w:rsid w:val="59897464"/>
    <w:rsid w:val="5A97282E"/>
    <w:rsid w:val="64AA0652"/>
    <w:rsid w:val="6862011C"/>
    <w:rsid w:val="6D095C70"/>
    <w:rsid w:val="706D73FE"/>
    <w:rsid w:val="721E0247"/>
    <w:rsid w:val="75FD499F"/>
    <w:rsid w:val="78586D7C"/>
    <w:rsid w:val="7D45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400" w:lineRule="exact"/>
      <w:ind w:firstLine="880" w:firstLineChars="200"/>
      <w:outlineLvl w:val="0"/>
    </w:pPr>
    <w:rPr>
      <w:rFonts w:eastAsia="仿宋" w:asciiTheme="minorAscii" w:hAnsiTheme="minorAscii"/>
      <w:b/>
      <w:kern w:val="44"/>
      <w:sz w:val="32"/>
    </w:rPr>
  </w:style>
  <w:style w:type="paragraph" w:styleId="4">
    <w:name w:val="heading 2"/>
    <w:basedOn w:val="1"/>
    <w:next w:val="1"/>
    <w:unhideWhenUsed/>
    <w:qFormat/>
    <w:uiPriority w:val="0"/>
    <w:pPr>
      <w:keepNext/>
      <w:keepLines/>
      <w:spacing w:before="260" w:beforeLines="0" w:beforeAutospacing="0" w:after="260" w:afterLines="0" w:afterAutospacing="0" w:line="400" w:lineRule="exact"/>
      <w:ind w:firstLine="880" w:firstLineChars="200"/>
      <w:outlineLvl w:val="1"/>
    </w:pPr>
    <w:rPr>
      <w:rFonts w:ascii="Arial" w:hAnsi="Arial" w:eastAsia="仿宋"/>
      <w:b/>
      <w:sz w:val="28"/>
    </w:rPr>
  </w:style>
  <w:style w:type="paragraph" w:styleId="5">
    <w:name w:val="heading 3"/>
    <w:basedOn w:val="1"/>
    <w:next w:val="1"/>
    <w:unhideWhenUsed/>
    <w:qFormat/>
    <w:uiPriority w:val="0"/>
    <w:pPr>
      <w:keepNext/>
      <w:keepLines/>
      <w:spacing w:before="260" w:beforeLines="0" w:beforeAutospacing="0" w:after="260" w:afterLines="0" w:afterAutospacing="0" w:line="400" w:lineRule="exact"/>
      <w:ind w:firstLine="880" w:firstLineChars="200"/>
      <w:outlineLvl w:val="2"/>
    </w:pPr>
    <w:rPr>
      <w:rFonts w:eastAsia="仿宋" w:asciiTheme="minorAscii" w:hAnsiTheme="minorAscii"/>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Table Text"/>
    <w:basedOn w:val="1"/>
    <w:semiHidden/>
    <w:qFormat/>
    <w:uiPriority w:val="0"/>
    <w:rPr>
      <w:rFonts w:ascii="宋体" w:hAnsi="宋体" w:eastAsia="宋体" w:cs="宋体"/>
      <w:sz w:val="21"/>
      <w:szCs w:val="21"/>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2212</Words>
  <Characters>2351</Characters>
  <Lines>0</Lines>
  <Paragraphs>0</Paragraphs>
  <TotalTime>11</TotalTime>
  <ScaleCrop>false</ScaleCrop>
  <LinksUpToDate>false</LinksUpToDate>
  <CharactersWithSpaces>2437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2025-01-20T08:07:00Z</dcterms:created>
  <dc:creator>彩翔</dc:creator>
  <cp:lastModifiedBy>记忆旅行</cp:lastModifiedBy>
  <dcterms:modified xsi:type="dcterms:W3CDTF">2025-02-06T02:51:29Z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F5362BBB5F614D5D9EDA0F5B357DAE9E_13</vt:lpwstr>
  </property>
  <property fmtid="{D5CDD505-2E9C-101B-9397-08002B2CF9AE}" pid="4" name="KSOTemplateDocerSaveRecord">
    <vt:lpwstr>eyJoZGlkIjoiMjIwYWU0Zjc2ZDg3N2ExM2M3MzhhMTNhZDcyYmY4Y2IiLCJ1c2VySWQiOiI0ODk5NjU0NjYifQ==</vt:lpwstr>
  </property>
</Properties>
</file>